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1A" w:rsidRPr="00686F1A" w:rsidRDefault="00686F1A" w:rsidP="00686F1A">
      <w:pPr>
        <w:pStyle w:val="Nessunaspaziatura"/>
        <w:jc w:val="center"/>
        <w:rPr>
          <w:lang w:eastAsia="it-IT"/>
        </w:rPr>
      </w:pPr>
      <w:r w:rsidRPr="00686F1A">
        <w:rPr>
          <w:lang w:eastAsia="it-IT"/>
        </w:rPr>
        <w:t>MINISTERO DELLA SALUTE</w:t>
      </w:r>
    </w:p>
    <w:p w:rsidR="00686F1A" w:rsidRPr="00335E7E" w:rsidRDefault="00686F1A" w:rsidP="00686F1A">
      <w:pPr>
        <w:pStyle w:val="Nessunaspaziatura"/>
        <w:jc w:val="center"/>
        <w:rPr>
          <w:sz w:val="34"/>
          <w:szCs w:val="34"/>
          <w:lang w:eastAsia="it-IT"/>
        </w:rPr>
      </w:pPr>
      <w:r w:rsidRPr="00335E7E">
        <w:rPr>
          <w:sz w:val="34"/>
          <w:szCs w:val="34"/>
          <w:lang w:eastAsia="it-IT"/>
        </w:rPr>
        <w:t>DECRETO</w:t>
      </w:r>
      <w:r w:rsidRPr="00335E7E">
        <w:rPr>
          <w:sz w:val="25"/>
          <w:szCs w:val="25"/>
          <w:bdr w:val="none" w:sz="0" w:space="0" w:color="auto" w:frame="1"/>
          <w:lang w:eastAsia="it-IT"/>
        </w:rPr>
        <w:t>12 luglio 2016</w:t>
      </w:r>
    </w:p>
    <w:p w:rsidR="00686F1A" w:rsidRPr="00686F1A" w:rsidRDefault="00686F1A" w:rsidP="00686F1A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sz w:val="23"/>
          <w:szCs w:val="23"/>
          <w:lang w:eastAsia="it-IT"/>
        </w:rPr>
      </w:pPr>
      <w:r w:rsidRPr="00686F1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Modifiche relative ai contenuti degli allegati 3A e 3B del decreto legislativo 9 aprile 2008, n. 81 e alle </w:t>
      </w:r>
      <w:proofErr w:type="spellStart"/>
      <w:r w:rsidRPr="00686F1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modalita'</w:t>
      </w:r>
      <w:proofErr w:type="spellEnd"/>
      <w:r w:rsidRPr="00686F1A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 di trasmissione dei dati aggregati sanitari e di rischio dei lavoratori. (16A05823)</w:t>
      </w:r>
      <w:r w:rsidRPr="00335E7E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 (GU Serie Generale n.184 del 8-8-2016)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</w:p>
    <w:p w:rsidR="00686F1A" w:rsidRDefault="00686F1A" w:rsidP="00686F1A">
      <w:pPr>
        <w:pStyle w:val="PreformattatoHTML"/>
        <w:spacing w:line="386" w:lineRule="atLeast"/>
        <w:jc w:val="center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IL MINISTRO DELLA SALUTE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     di concerto con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 IL MINISTRO DEL LAVORO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E DELLE POLITICHE SOCIALI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Visto il decreto legislativo 9 aprile 2008,  n.  81,  e  successive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modificazioni, recante «Attuazione dell'art. 1 della legge  3  agosto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2007, n. 123, in materia di  tutela  della  salute  e  sicurezza  nei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luoghi di lavoro» e, in particolare, gli articoli 40, 41 e 58;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Visto il decreto-legge 31  maggio  2010,  n.  78,  recante  «Misure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urgenti in materia di stabilizzazione finanziaria e di </w:t>
      </w:r>
      <w:proofErr w:type="spellStart"/>
      <w:r>
        <w:rPr>
          <w:color w:val="444444"/>
          <w:sz w:val="24"/>
          <w:szCs w:val="24"/>
        </w:rPr>
        <w:t>competitivita'</w:t>
      </w:r>
      <w:proofErr w:type="spellEnd"/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economica», convertito, con  modificazioni,  dalla  legge  30  luglio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2010, n. 122, e in particolare l'art. 7,  comma  1,  che  prevede  la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soppressione dell'ISPESL e la contestuale attribuzione delle relative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funzioni all'INAIL sotto la vigilanza  del  Ministero  del  lavoro  e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delle politiche sociali e del Ministero della salute;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Visto il decreto del Ministro della  salute,  di  concerto  con  il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Ministro del lavoro e delle politiche sociali,  del  9  luglio  2012,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pubblicato nella Gazzetta Ufficiale 26 luglio 2012, n. 173;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Visto il decreto del Ministro della  salute,  di  concerto  con  il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Ministro del lavoro e delle politiche sociali,  del  6  agosto  2013,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pubblicato nella Gazzetta Ufficiale 10 settembre 2013, n. 212;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Visto, in particolare, l'art. 4, comma  2,  del  citato  decreto  9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luglio  2012,  il  quale  prevede   che   sentite   le   associazioni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scientifiche del settore, con successivi  decreti  emanati  ai  sensi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dell'art. 40, comma 2-bis, del decreto legislativo 9 aprile 2008,  n.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81, possono essere apportate modifiche relative  ai  contenuti  degli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allegati 3A e 3B e alle </w:t>
      </w:r>
      <w:proofErr w:type="spellStart"/>
      <w:r>
        <w:rPr>
          <w:color w:val="444444"/>
          <w:sz w:val="24"/>
          <w:szCs w:val="24"/>
        </w:rPr>
        <w:t>modalita'</w:t>
      </w:r>
      <w:proofErr w:type="spellEnd"/>
      <w:r>
        <w:rPr>
          <w:color w:val="444444"/>
          <w:sz w:val="24"/>
          <w:szCs w:val="24"/>
        </w:rPr>
        <w:t xml:space="preserve"> di trasmissione dei dati;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Acquisite le proposte del tavolo di  lavoro  costituito  presso  la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Direzione generale della prevenzione sanitaria,  con  il  compito  di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procedere, con  il  contributo  delle  associazioni  scientifiche  di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settore, all'analisi dei dati trasmessi  dai  medici  competenti  con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l'allegato 3B pervenuti sino al 30 settembre 2014, per individuare le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modifiche da apportare per migliorare la </w:t>
      </w:r>
      <w:proofErr w:type="spellStart"/>
      <w:r>
        <w:rPr>
          <w:color w:val="444444"/>
          <w:sz w:val="24"/>
          <w:szCs w:val="24"/>
        </w:rPr>
        <w:t>qualita'</w:t>
      </w:r>
      <w:proofErr w:type="spellEnd"/>
      <w:r>
        <w:rPr>
          <w:color w:val="444444"/>
          <w:sz w:val="24"/>
          <w:szCs w:val="24"/>
        </w:rPr>
        <w:t xml:space="preserve"> dei  dati  raccolti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lastRenderedPageBreak/>
        <w:t xml:space="preserve">con lo stesso allegato e la loro </w:t>
      </w:r>
      <w:proofErr w:type="spellStart"/>
      <w:r>
        <w:rPr>
          <w:color w:val="444444"/>
          <w:sz w:val="24"/>
          <w:szCs w:val="24"/>
        </w:rPr>
        <w:t>fruibilita'</w:t>
      </w:r>
      <w:proofErr w:type="spellEnd"/>
      <w:r>
        <w:rPr>
          <w:color w:val="444444"/>
          <w:sz w:val="24"/>
          <w:szCs w:val="24"/>
        </w:rPr>
        <w:t xml:space="preserve"> per una prevenzione </w:t>
      </w:r>
      <w:proofErr w:type="spellStart"/>
      <w:r>
        <w:rPr>
          <w:color w:val="444444"/>
          <w:sz w:val="24"/>
          <w:szCs w:val="24"/>
        </w:rPr>
        <w:t>piu'</w:t>
      </w:r>
      <w:proofErr w:type="spellEnd"/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efficace;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Acquisita l'intesa in Conferenza permanente per i rapporti  tra  lo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Stato, le regioni e le province autonome di Trento e di Bolzano  alla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seduta del 26 maggio 2016 (Rep. atti n. 96/CSR);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        Decreta: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         Art. 1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1. Al decreto  del  Ministro  della  salute,  di  concerto  con  il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Ministro del lavoro e delle politiche sociali, del 9 luglio  2012,  e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successive modificazioni, sono apportate le seguenti modifiche: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a) all'art. 4, comma 1, dopo le  parole:  «esclusivamente  per  via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telematica,» sono inserite le seguenti:  «utilizzando  unicamente  la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predetta piattaforma,»;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b) all'allegato I (Allegato 3A,  decreto  legislativo  n.  81/2008)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nella parte denominata «Contenuti minimi della comunicazione  scritta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del giudizio di </w:t>
      </w:r>
      <w:proofErr w:type="spellStart"/>
      <w:r>
        <w:rPr>
          <w:color w:val="444444"/>
          <w:sz w:val="24"/>
          <w:szCs w:val="24"/>
        </w:rPr>
        <w:t>idoneita'</w:t>
      </w:r>
      <w:proofErr w:type="spellEnd"/>
      <w:r>
        <w:rPr>
          <w:color w:val="444444"/>
          <w:sz w:val="24"/>
          <w:szCs w:val="24"/>
        </w:rPr>
        <w:t xml:space="preserve"> alla mansione»  sono  soppresse  le  parole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«Firma del lavoratore» e la nota 13; 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c) l'allegato II (Allegato  3B,  decreto  legislativo  n.  81/2008)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«Contenuti e </w:t>
      </w:r>
      <w:proofErr w:type="spellStart"/>
      <w:r>
        <w:rPr>
          <w:color w:val="444444"/>
          <w:sz w:val="24"/>
          <w:szCs w:val="24"/>
        </w:rPr>
        <w:t>modalita'</w:t>
      </w:r>
      <w:proofErr w:type="spellEnd"/>
      <w:r>
        <w:rPr>
          <w:color w:val="444444"/>
          <w:sz w:val="24"/>
          <w:szCs w:val="24"/>
        </w:rPr>
        <w:t xml:space="preserve"> di trasmissione delle informazioni relative ai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dati aggregati sanitari e di rischio dei  lavoratori»  </w:t>
      </w:r>
      <w:proofErr w:type="spellStart"/>
      <w:r>
        <w:rPr>
          <w:color w:val="444444"/>
          <w:sz w:val="24"/>
          <w:szCs w:val="24"/>
        </w:rPr>
        <w:t>e'</w:t>
      </w:r>
      <w:proofErr w:type="spellEnd"/>
      <w:r>
        <w:rPr>
          <w:color w:val="444444"/>
          <w:sz w:val="24"/>
          <w:szCs w:val="24"/>
        </w:rPr>
        <w:t xml:space="preserve">  sostituito</w:t>
      </w:r>
    </w:p>
    <w:p w:rsidR="00686F1A" w:rsidRDefault="00686F1A" w:rsidP="00686F1A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dall'allegato al presente decreto. </w:t>
      </w:r>
    </w:p>
    <w:p w:rsidR="001264BD" w:rsidRDefault="001264BD"/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Art. 2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1. Il presente decreto entra in vigore il  giorno  successivo  alla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pubblicazione in Gazzetta Ufficiale.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Il presente decreto </w:t>
      </w:r>
      <w:proofErr w:type="spellStart"/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</w:t>
      </w:r>
      <w:proofErr w:type="spellEnd"/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inviato agli  organi  di  controllo  per  la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registrazione e pubblicato nella Gazzetta Ufficiale della  Repubblica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italiana.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Roma, 12 luglio 2016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   Il Ministro della salute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                   Lorenzin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Il Ministro del lavoro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 delle politiche sociali </w:t>
      </w:r>
    </w:p>
    <w:p w:rsidR="00686F1A" w:rsidRPr="00686F1A" w:rsidRDefault="00686F1A" w:rsidP="0068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686F1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Poletti </w:t>
      </w:r>
    </w:p>
    <w:p w:rsidR="00335E7E" w:rsidRDefault="00335E7E" w:rsidP="00335E7E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lastRenderedPageBreak/>
        <w:t xml:space="preserve">Allegato </w:t>
      </w:r>
    </w:p>
    <w:p w:rsidR="00335E7E" w:rsidRDefault="00335E7E" w:rsidP="00335E7E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      «Allegato II </w:t>
      </w:r>
    </w:p>
    <w:p w:rsidR="00335E7E" w:rsidRDefault="00335E7E" w:rsidP="00335E7E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(Allegato 3B, decreto legislativo n. 81/2008) </w:t>
      </w:r>
    </w:p>
    <w:p w:rsidR="00335E7E" w:rsidRDefault="00335E7E" w:rsidP="00335E7E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Contenuti e </w:t>
      </w:r>
      <w:proofErr w:type="spellStart"/>
      <w:r>
        <w:rPr>
          <w:color w:val="444444"/>
          <w:sz w:val="24"/>
          <w:szCs w:val="24"/>
        </w:rPr>
        <w:t>modalita'</w:t>
      </w:r>
      <w:proofErr w:type="spellEnd"/>
      <w:r>
        <w:rPr>
          <w:color w:val="444444"/>
          <w:sz w:val="24"/>
          <w:szCs w:val="24"/>
        </w:rPr>
        <w:t xml:space="preserve"> di trasmissione delle informazioni </w:t>
      </w:r>
    </w:p>
    <w:p w:rsidR="00335E7E" w:rsidRDefault="00335E7E" w:rsidP="00335E7E">
      <w:pPr>
        <w:pStyle w:val="PreformattatoHTML"/>
        <w:spacing w:line="386" w:lineRule="atLeast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relative ai dati aggregati sanitari e di rischio dei lavoratori» </w:t>
      </w:r>
      <w:bookmarkStart w:id="0" w:name="_GoBack"/>
      <w:bookmarkEnd w:id="0"/>
    </w:p>
    <w:p w:rsidR="00686F1A" w:rsidRDefault="00335E7E" w:rsidP="00335E7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619300" cy="8453887"/>
            <wp:effectExtent l="0" t="0" r="635" b="4445"/>
            <wp:docPr id="2" name="Immagine 2" descr="C:\Users\oriano\Desktop\allegato3b_20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ano\Desktop\allegato3b_201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93" cy="845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F1A" w:rsidSect="00686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1A"/>
    <w:rsid w:val="001264BD"/>
    <w:rsid w:val="00335E7E"/>
    <w:rsid w:val="00686F1A"/>
    <w:rsid w:val="00B019B8"/>
    <w:rsid w:val="00D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6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86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8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86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86F1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6F1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6F1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6F1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686F1A"/>
  </w:style>
  <w:style w:type="character" w:customStyle="1" w:styleId="riferimento">
    <w:name w:val="riferimento"/>
    <w:basedOn w:val="Carpredefinitoparagrafo"/>
    <w:rsid w:val="00686F1A"/>
  </w:style>
  <w:style w:type="paragraph" w:styleId="Nessunaspaziatura">
    <w:name w:val="No Spacing"/>
    <w:uiPriority w:val="1"/>
    <w:qFormat/>
    <w:rsid w:val="00686F1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6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86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8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86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86F1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6F1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6F1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6F1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686F1A"/>
  </w:style>
  <w:style w:type="character" w:customStyle="1" w:styleId="riferimento">
    <w:name w:val="riferimento"/>
    <w:basedOn w:val="Carpredefinitoparagrafo"/>
    <w:rsid w:val="00686F1A"/>
  </w:style>
  <w:style w:type="paragraph" w:styleId="Nessunaspaziatura">
    <w:name w:val="No Spacing"/>
    <w:uiPriority w:val="1"/>
    <w:qFormat/>
    <w:rsid w:val="00686F1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oriano</dc:creator>
  <cp:lastModifiedBy>oriano</cp:lastModifiedBy>
  <cp:revision>3</cp:revision>
  <dcterms:created xsi:type="dcterms:W3CDTF">2016-08-09T09:46:00Z</dcterms:created>
  <dcterms:modified xsi:type="dcterms:W3CDTF">2016-08-09T09:59:00Z</dcterms:modified>
</cp:coreProperties>
</file>